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FE2E" w14:textId="3DCA49D1" w:rsidR="008734BD" w:rsidRPr="00E13436" w:rsidRDefault="008734BD" w:rsidP="00E13436">
      <w:pPr>
        <w:pStyle w:val="NoSpacing"/>
        <w:jc w:val="both"/>
        <w:rPr>
          <w:sz w:val="26"/>
          <w:szCs w:val="26"/>
        </w:rPr>
      </w:pPr>
    </w:p>
    <w:tbl>
      <w:tblPr>
        <w:tblStyle w:val="TableGrid"/>
        <w:tblW w:w="14305" w:type="dxa"/>
        <w:jc w:val="center"/>
        <w:tblLook w:val="04A0" w:firstRow="1" w:lastRow="0" w:firstColumn="1" w:lastColumn="0" w:noHBand="0" w:noVBand="1"/>
      </w:tblPr>
      <w:tblGrid>
        <w:gridCol w:w="535"/>
        <w:gridCol w:w="1644"/>
        <w:gridCol w:w="11226"/>
        <w:gridCol w:w="900"/>
      </w:tblGrid>
      <w:tr w:rsidR="00E13436" w:rsidRPr="00F76819" w14:paraId="0ACAC492" w14:textId="77777777" w:rsidTr="00F76819">
        <w:trPr>
          <w:jc w:val="center"/>
        </w:trPr>
        <w:tc>
          <w:tcPr>
            <w:tcW w:w="535" w:type="dxa"/>
          </w:tcPr>
          <w:p w14:paraId="7271FDBA" w14:textId="6FB9B114" w:rsidR="00E13436" w:rsidRPr="00F76819" w:rsidRDefault="00E13436" w:rsidP="00E13436">
            <w:pPr>
              <w:pStyle w:val="NoSpacing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76819">
              <w:rPr>
                <w:b/>
                <w:bCs/>
                <w:sz w:val="24"/>
                <w:szCs w:val="24"/>
                <w:u w:val="single"/>
              </w:rPr>
              <w:t>S#</w:t>
            </w:r>
          </w:p>
        </w:tc>
        <w:tc>
          <w:tcPr>
            <w:tcW w:w="1644" w:type="dxa"/>
          </w:tcPr>
          <w:p w14:paraId="1A1FBE23" w14:textId="172B476D" w:rsidR="00E13436" w:rsidRPr="00F76819" w:rsidRDefault="00E13436" w:rsidP="00F76819">
            <w:pPr>
              <w:pStyle w:val="NoSpacing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76819">
              <w:rPr>
                <w:b/>
                <w:bCs/>
                <w:sz w:val="24"/>
                <w:szCs w:val="24"/>
                <w:u w:val="single"/>
              </w:rPr>
              <w:t>Nomenclature</w:t>
            </w:r>
          </w:p>
        </w:tc>
        <w:tc>
          <w:tcPr>
            <w:tcW w:w="11226" w:type="dxa"/>
          </w:tcPr>
          <w:p w14:paraId="4ECDF80A" w14:textId="60C5B468" w:rsidR="00E13436" w:rsidRPr="00F76819" w:rsidRDefault="00E13436" w:rsidP="00E13436">
            <w:pPr>
              <w:pStyle w:val="NoSpacing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76819">
              <w:rPr>
                <w:b/>
                <w:bCs/>
                <w:sz w:val="24"/>
                <w:szCs w:val="24"/>
                <w:u w:val="single"/>
              </w:rPr>
              <w:t>Specifications</w:t>
            </w:r>
          </w:p>
        </w:tc>
        <w:tc>
          <w:tcPr>
            <w:tcW w:w="900" w:type="dxa"/>
          </w:tcPr>
          <w:p w14:paraId="4EB181BB" w14:textId="3FF852FE" w:rsidR="00E13436" w:rsidRPr="00F76819" w:rsidRDefault="00E13436" w:rsidP="00E13436">
            <w:pPr>
              <w:pStyle w:val="NoSpacing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76819">
              <w:rPr>
                <w:b/>
                <w:bCs/>
                <w:sz w:val="24"/>
                <w:szCs w:val="24"/>
                <w:u w:val="single"/>
              </w:rPr>
              <w:t>Qty</w:t>
            </w:r>
          </w:p>
        </w:tc>
      </w:tr>
      <w:tr w:rsidR="00E13436" w:rsidRPr="00F76819" w14:paraId="3BCD4E94" w14:textId="77777777" w:rsidTr="00F76819">
        <w:trPr>
          <w:jc w:val="center"/>
        </w:trPr>
        <w:tc>
          <w:tcPr>
            <w:tcW w:w="535" w:type="dxa"/>
          </w:tcPr>
          <w:p w14:paraId="1FE3BC27" w14:textId="5B7BAD09" w:rsidR="00E13436" w:rsidRPr="00F76819" w:rsidRDefault="00696EC2" w:rsidP="00E13436">
            <w:pPr>
              <w:pStyle w:val="NoSpacing"/>
              <w:jc w:val="center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14:paraId="7EB5F6F6" w14:textId="6D3195F6" w:rsidR="00E13436" w:rsidRPr="00F76819" w:rsidRDefault="00696EC2" w:rsidP="00F76819">
            <w:pPr>
              <w:pStyle w:val="NoSpacing"/>
              <w:jc w:val="center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Hoist</w:t>
            </w:r>
          </w:p>
        </w:tc>
        <w:tc>
          <w:tcPr>
            <w:tcW w:w="11226" w:type="dxa"/>
          </w:tcPr>
          <w:p w14:paraId="61F1C6AF" w14:textId="77777777" w:rsidR="00696EC2" w:rsidRPr="00F76819" w:rsidRDefault="00696EC2" w:rsidP="00696EC2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3 Ton, Non-Explosion Proof (Standard)</w:t>
            </w:r>
          </w:p>
          <w:p w14:paraId="0D57E4EE" w14:textId="77777777" w:rsidR="00696EC2" w:rsidRPr="00F76819" w:rsidRDefault="00696EC2" w:rsidP="00696EC2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 xml:space="preserve">Moderate Loading Condition &amp; Average daily operating time: 4 </w:t>
            </w:r>
            <w:proofErr w:type="spellStart"/>
            <w:r w:rsidRPr="00F76819">
              <w:rPr>
                <w:sz w:val="24"/>
                <w:szCs w:val="24"/>
              </w:rPr>
              <w:t>hrs</w:t>
            </w:r>
            <w:proofErr w:type="spellEnd"/>
            <w:r w:rsidRPr="00F76819">
              <w:rPr>
                <w:sz w:val="24"/>
                <w:szCs w:val="24"/>
              </w:rPr>
              <w:t>,</w:t>
            </w:r>
          </w:p>
          <w:p w14:paraId="3D9409A9" w14:textId="77777777" w:rsidR="00696EC2" w:rsidRPr="00F76819" w:rsidRDefault="00696EC2" w:rsidP="00696EC2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For indoor usage</w:t>
            </w:r>
          </w:p>
          <w:p w14:paraId="030C321E" w14:textId="77777777" w:rsidR="00696EC2" w:rsidRPr="00F76819" w:rsidRDefault="00696EC2" w:rsidP="00696EC2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Pendant controlled</w:t>
            </w:r>
          </w:p>
          <w:p w14:paraId="6611572B" w14:textId="77777777" w:rsidR="00696EC2" w:rsidRPr="00F76819" w:rsidRDefault="00696EC2" w:rsidP="00696EC2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Span 16.5m</w:t>
            </w:r>
          </w:p>
          <w:p w14:paraId="47FBCA7F" w14:textId="77777777" w:rsidR="00696EC2" w:rsidRPr="00F76819" w:rsidRDefault="00696EC2" w:rsidP="00696EC2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Lighting height 7m</w:t>
            </w:r>
          </w:p>
          <w:p w14:paraId="7DD3EF58" w14:textId="77777777" w:rsidR="00696EC2" w:rsidRPr="00F76819" w:rsidRDefault="00696EC2" w:rsidP="00696EC2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Runway length 40m</w:t>
            </w:r>
          </w:p>
          <w:p w14:paraId="65495CC8" w14:textId="77777777" w:rsidR="00696EC2" w:rsidRPr="00F76819" w:rsidRDefault="00696EC2" w:rsidP="00696EC2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Lifting speed (slow:1m/min, fast: 5m/min)</w:t>
            </w:r>
          </w:p>
          <w:p w14:paraId="7770D984" w14:textId="77777777" w:rsidR="00696EC2" w:rsidRPr="00F76819" w:rsidRDefault="00696EC2" w:rsidP="00696EC2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Travel speed (4m/min-16m/min)</w:t>
            </w:r>
          </w:p>
          <w:p w14:paraId="3303A569" w14:textId="77777777" w:rsidR="00696EC2" w:rsidRPr="00F76819" w:rsidRDefault="00696EC2" w:rsidP="00696EC2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Hook C-type</w:t>
            </w:r>
          </w:p>
          <w:p w14:paraId="23271BA1" w14:textId="77777777" w:rsidR="00696EC2" w:rsidRPr="00F76819" w:rsidRDefault="00696EC2" w:rsidP="00696EC2">
            <w:pPr>
              <w:pStyle w:val="NoSpacing"/>
              <w:jc w:val="both"/>
              <w:rPr>
                <w:sz w:val="24"/>
                <w:szCs w:val="24"/>
              </w:rPr>
            </w:pPr>
            <w:proofErr w:type="gramStart"/>
            <w:r w:rsidRPr="00F76819">
              <w:rPr>
                <w:sz w:val="24"/>
                <w:szCs w:val="24"/>
              </w:rPr>
              <w:t>360 degree</w:t>
            </w:r>
            <w:proofErr w:type="gramEnd"/>
            <w:r w:rsidRPr="00F76819">
              <w:rPr>
                <w:sz w:val="24"/>
                <w:szCs w:val="24"/>
              </w:rPr>
              <w:t xml:space="preserve"> rotation with safety latch</w:t>
            </w:r>
          </w:p>
          <w:p w14:paraId="20916266" w14:textId="77777777" w:rsidR="00696EC2" w:rsidRPr="00F76819" w:rsidRDefault="00696EC2" w:rsidP="00696EC2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Mains power 3-phase 380V 50Hz</w:t>
            </w:r>
          </w:p>
          <w:p w14:paraId="25F91C82" w14:textId="77777777" w:rsidR="00696EC2" w:rsidRPr="00F76819" w:rsidRDefault="00696EC2" w:rsidP="00696EC2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Power supply: Festoon system for cross travel &amp; PVC bus bar for long travel</w:t>
            </w:r>
          </w:p>
          <w:p w14:paraId="5A37B0C4" w14:textId="77777777" w:rsidR="00696EC2" w:rsidRPr="00F76819" w:rsidRDefault="00696EC2" w:rsidP="00696EC2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Width of bottom flange of bridge (already available with buyer) for mounting the trolley/hoist: 120mm</w:t>
            </w:r>
          </w:p>
          <w:p w14:paraId="0F053DE3" w14:textId="77777777" w:rsidR="00696EC2" w:rsidRPr="00F76819" w:rsidRDefault="00696EC2" w:rsidP="00696EC2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 xml:space="preserve">Duty factor of motors: for hoist motor at least 60% ED and for crane traveling &amp; trolley motors at least 40% ED. </w:t>
            </w:r>
          </w:p>
          <w:p w14:paraId="71B1995B" w14:textId="77777777" w:rsidR="00696EC2" w:rsidRPr="00F76819" w:rsidRDefault="00696EC2" w:rsidP="00696EC2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Duty class for all gear drives: M5</w:t>
            </w:r>
          </w:p>
          <w:p w14:paraId="3A75411B" w14:textId="77777777" w:rsidR="00696EC2" w:rsidRPr="00F76819" w:rsidRDefault="00696EC2" w:rsidP="00696EC2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Safety device: Limit switches for cross travel</w:t>
            </w:r>
          </w:p>
          <w:p w14:paraId="32FB8FD1" w14:textId="77777777" w:rsidR="00696EC2" w:rsidRPr="00F76819" w:rsidRDefault="00696EC2" w:rsidP="00696EC2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Hook top position limit switch</w:t>
            </w:r>
          </w:p>
          <w:p w14:paraId="70E1906D" w14:textId="77777777" w:rsidR="00696EC2" w:rsidRPr="00F76819" w:rsidRDefault="00696EC2" w:rsidP="00696EC2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Hoist overload device</w:t>
            </w:r>
          </w:p>
          <w:p w14:paraId="10716D13" w14:textId="77777777" w:rsidR="00696EC2" w:rsidRPr="00F76819" w:rsidRDefault="00696EC2" w:rsidP="00696EC2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Motor over heat protection</w:t>
            </w:r>
          </w:p>
          <w:p w14:paraId="53D0D6FC" w14:textId="77777777" w:rsidR="00696EC2" w:rsidRPr="00F76819" w:rsidRDefault="00696EC2" w:rsidP="00696EC2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Bumpers on trolley</w:t>
            </w:r>
          </w:p>
          <w:p w14:paraId="119BDE25" w14:textId="77777777" w:rsidR="00696EC2" w:rsidRPr="00F76819" w:rsidRDefault="00696EC2" w:rsidP="00696EC2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Documents: (1) Operation &amp; maintenance manual including all electrical and mechanical circuit diagrams (2) Hook test certificate (3) Rope test certificate (4) Load test certificate</w:t>
            </w:r>
          </w:p>
          <w:p w14:paraId="25D0308F" w14:textId="4B2B607E" w:rsidR="00696EC2" w:rsidRPr="00F76819" w:rsidRDefault="00696EC2" w:rsidP="00696EC2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(Note: Crane bridge, end carriages, travel motors and runway track are already available with buyer. All remaining items are required of an EOT Crane are required)</w:t>
            </w:r>
          </w:p>
        </w:tc>
        <w:tc>
          <w:tcPr>
            <w:tcW w:w="900" w:type="dxa"/>
          </w:tcPr>
          <w:p w14:paraId="3EE394B9" w14:textId="05C71F54" w:rsidR="00E13436" w:rsidRPr="00F76819" w:rsidRDefault="00F76819" w:rsidP="00F76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Nos.01</w:t>
            </w:r>
          </w:p>
        </w:tc>
      </w:tr>
      <w:tr w:rsidR="00F76819" w:rsidRPr="00F76819" w14:paraId="4766D2B0" w14:textId="77777777" w:rsidTr="00F76819">
        <w:trPr>
          <w:jc w:val="center"/>
        </w:trPr>
        <w:tc>
          <w:tcPr>
            <w:tcW w:w="535" w:type="dxa"/>
          </w:tcPr>
          <w:p w14:paraId="4E4C67A5" w14:textId="2F711209" w:rsidR="00F76819" w:rsidRPr="00F76819" w:rsidRDefault="00F76819" w:rsidP="00F76819">
            <w:pPr>
              <w:pStyle w:val="NoSpacing"/>
              <w:jc w:val="center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14:paraId="643103A6" w14:textId="37B13B1D" w:rsidR="00F76819" w:rsidRPr="00F76819" w:rsidRDefault="00F76819" w:rsidP="00F76819">
            <w:pPr>
              <w:pStyle w:val="NoSpacing"/>
              <w:jc w:val="center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Hoist</w:t>
            </w:r>
          </w:p>
        </w:tc>
        <w:tc>
          <w:tcPr>
            <w:tcW w:w="11226" w:type="dxa"/>
          </w:tcPr>
          <w:p w14:paraId="1DD11EE9" w14:textId="0EABEF57" w:rsidR="00F76819" w:rsidRPr="00F76819" w:rsidRDefault="004F2C71" w:rsidP="00F7681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6819" w:rsidRPr="00F76819">
              <w:rPr>
                <w:sz w:val="24"/>
                <w:szCs w:val="24"/>
              </w:rPr>
              <w:t xml:space="preserve"> Ton, Non-Explosion Proof (Standard)</w:t>
            </w:r>
          </w:p>
          <w:p w14:paraId="7A9B94AD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 xml:space="preserve">Moderate Loading Condition &amp; Average daily operating time: 4 </w:t>
            </w:r>
            <w:proofErr w:type="spellStart"/>
            <w:r w:rsidRPr="00F76819">
              <w:rPr>
                <w:sz w:val="24"/>
                <w:szCs w:val="24"/>
              </w:rPr>
              <w:t>hrs</w:t>
            </w:r>
            <w:proofErr w:type="spellEnd"/>
            <w:r w:rsidRPr="00F76819">
              <w:rPr>
                <w:sz w:val="24"/>
                <w:szCs w:val="24"/>
              </w:rPr>
              <w:t>,</w:t>
            </w:r>
          </w:p>
          <w:p w14:paraId="3DA3AE5A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For indoor usage</w:t>
            </w:r>
          </w:p>
          <w:p w14:paraId="4B649620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Pendant controlled</w:t>
            </w:r>
          </w:p>
          <w:p w14:paraId="6CE024E3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Span 16.5m</w:t>
            </w:r>
          </w:p>
          <w:p w14:paraId="6DF3FB71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Lighting height 7m</w:t>
            </w:r>
          </w:p>
          <w:p w14:paraId="44021C4E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Runway length 40m</w:t>
            </w:r>
          </w:p>
          <w:p w14:paraId="2004B8BA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Lifting speed (slow:1m/min, fast: 5m/min)</w:t>
            </w:r>
          </w:p>
          <w:p w14:paraId="702F699F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Travel speed (4m/min-16m/min)</w:t>
            </w:r>
          </w:p>
          <w:p w14:paraId="65F3DF7D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lastRenderedPageBreak/>
              <w:t>Hook C-type</w:t>
            </w:r>
          </w:p>
          <w:p w14:paraId="57D19972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proofErr w:type="gramStart"/>
            <w:r w:rsidRPr="00F76819">
              <w:rPr>
                <w:sz w:val="24"/>
                <w:szCs w:val="24"/>
              </w:rPr>
              <w:t>360 degree</w:t>
            </w:r>
            <w:proofErr w:type="gramEnd"/>
            <w:r w:rsidRPr="00F76819">
              <w:rPr>
                <w:sz w:val="24"/>
                <w:szCs w:val="24"/>
              </w:rPr>
              <w:t xml:space="preserve"> rotation with safety latch</w:t>
            </w:r>
          </w:p>
          <w:p w14:paraId="1EF89EDB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Mains power 3-phase 380V 50Hz</w:t>
            </w:r>
          </w:p>
          <w:p w14:paraId="42F2F560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Power supply: Festoon system for cross travel &amp; PVC bus bar for long travel</w:t>
            </w:r>
          </w:p>
          <w:p w14:paraId="7DBC3817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Width of bottom flange of bridge (already available with buyer) for mounting the trolley/hoist: 120mm</w:t>
            </w:r>
          </w:p>
          <w:p w14:paraId="38C0D0DA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 xml:space="preserve">Duty factor of motors: for hoist motor at least 60% ED and for crane traveling &amp; trolley motors at least 40% ED. </w:t>
            </w:r>
          </w:p>
          <w:p w14:paraId="581916D5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Duty class for all gear drives: M5</w:t>
            </w:r>
          </w:p>
          <w:p w14:paraId="558DC8D6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Safety device: Limit switches for cross travel</w:t>
            </w:r>
          </w:p>
          <w:p w14:paraId="3B5EA351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Hook top position limit switch</w:t>
            </w:r>
          </w:p>
          <w:p w14:paraId="38AC31A5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Hoist overload device</w:t>
            </w:r>
          </w:p>
          <w:p w14:paraId="40F94AE7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Motor over heat protection</w:t>
            </w:r>
          </w:p>
          <w:p w14:paraId="36BB5018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Bumpers on trolley</w:t>
            </w:r>
          </w:p>
          <w:p w14:paraId="4AFC69D5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Documents: (1) Operation &amp; maintenance manual including all electrical and mechanical circuit diagrams (2) Hook test certificate (3) Rope test certificate (4) Load test certificate</w:t>
            </w:r>
          </w:p>
          <w:p w14:paraId="4765E7EC" w14:textId="5074E44C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(Note: Crane bridge, end carriages, travel motors and runway track are already available with buyer. All remaining items are required of an EOT Crane are required)</w:t>
            </w:r>
          </w:p>
        </w:tc>
        <w:tc>
          <w:tcPr>
            <w:tcW w:w="900" w:type="dxa"/>
          </w:tcPr>
          <w:p w14:paraId="2B7F22CD" w14:textId="1A7F610C" w:rsidR="00F76819" w:rsidRPr="00F76819" w:rsidRDefault="00F76819" w:rsidP="00F76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Nos.1</w:t>
            </w:r>
          </w:p>
        </w:tc>
      </w:tr>
      <w:tr w:rsidR="00F76819" w:rsidRPr="00F76819" w14:paraId="072628BE" w14:textId="77777777" w:rsidTr="00F76819">
        <w:trPr>
          <w:jc w:val="center"/>
        </w:trPr>
        <w:tc>
          <w:tcPr>
            <w:tcW w:w="535" w:type="dxa"/>
          </w:tcPr>
          <w:p w14:paraId="481B453D" w14:textId="5DF5C38F" w:rsidR="00F76819" w:rsidRPr="00F76819" w:rsidRDefault="00F76819" w:rsidP="00F76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14:paraId="593C1B96" w14:textId="51AC97B3" w:rsidR="00F76819" w:rsidRPr="00F76819" w:rsidRDefault="00F76819" w:rsidP="00F76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Hoist</w:t>
            </w:r>
          </w:p>
        </w:tc>
        <w:tc>
          <w:tcPr>
            <w:tcW w:w="11226" w:type="dxa"/>
          </w:tcPr>
          <w:p w14:paraId="1410B593" w14:textId="5AAA1F88" w:rsidR="00F76819" w:rsidRPr="00F76819" w:rsidRDefault="0097004A" w:rsidP="00F7681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  <w:r w:rsidR="00F76819" w:rsidRPr="00F76819">
              <w:rPr>
                <w:sz w:val="24"/>
                <w:szCs w:val="24"/>
              </w:rPr>
              <w:t xml:space="preserve"> Ton, </w:t>
            </w:r>
            <w:r>
              <w:rPr>
                <w:sz w:val="24"/>
                <w:szCs w:val="24"/>
              </w:rPr>
              <w:t>Monorail</w:t>
            </w:r>
          </w:p>
          <w:p w14:paraId="6012829F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 xml:space="preserve">Moderate Loading Condition &amp; Average daily operating time: 4 </w:t>
            </w:r>
            <w:proofErr w:type="spellStart"/>
            <w:r w:rsidRPr="00F76819">
              <w:rPr>
                <w:sz w:val="24"/>
                <w:szCs w:val="24"/>
              </w:rPr>
              <w:t>hrs</w:t>
            </w:r>
            <w:proofErr w:type="spellEnd"/>
            <w:r w:rsidRPr="00F76819">
              <w:rPr>
                <w:sz w:val="24"/>
                <w:szCs w:val="24"/>
              </w:rPr>
              <w:t>,</w:t>
            </w:r>
          </w:p>
          <w:p w14:paraId="4129ECC5" w14:textId="4B888E5B" w:rsid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For indoor usage</w:t>
            </w:r>
          </w:p>
          <w:p w14:paraId="50CA0CC1" w14:textId="5AEEDACA" w:rsidR="0097004A" w:rsidRPr="00F76819" w:rsidRDefault="0097004A" w:rsidP="00F7681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Acidic environment</w:t>
            </w:r>
          </w:p>
          <w:p w14:paraId="006D27B3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Pendant controlled</w:t>
            </w:r>
          </w:p>
          <w:p w14:paraId="7698A13E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Span 16.5m</w:t>
            </w:r>
          </w:p>
          <w:p w14:paraId="586EAF99" w14:textId="368EC3DF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 xml:space="preserve">Lighting height </w:t>
            </w:r>
            <w:r w:rsidR="0097004A">
              <w:rPr>
                <w:sz w:val="24"/>
                <w:szCs w:val="24"/>
              </w:rPr>
              <w:t>3.1</w:t>
            </w:r>
            <w:r w:rsidRPr="00F76819">
              <w:rPr>
                <w:sz w:val="24"/>
                <w:szCs w:val="24"/>
              </w:rPr>
              <w:t>m</w:t>
            </w:r>
          </w:p>
          <w:p w14:paraId="01360B14" w14:textId="10EEB9B5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 xml:space="preserve">Lifting speed (slow:1m/min, fast: </w:t>
            </w:r>
            <w:r w:rsidR="0097004A">
              <w:rPr>
                <w:sz w:val="24"/>
                <w:szCs w:val="24"/>
              </w:rPr>
              <w:t>4</w:t>
            </w:r>
            <w:r w:rsidRPr="00F76819">
              <w:rPr>
                <w:sz w:val="24"/>
                <w:szCs w:val="24"/>
              </w:rPr>
              <w:t>m/min)</w:t>
            </w:r>
          </w:p>
          <w:p w14:paraId="1153AE00" w14:textId="62BE7584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Travel speed (</w:t>
            </w:r>
            <w:r w:rsidR="0097004A">
              <w:rPr>
                <w:sz w:val="24"/>
                <w:szCs w:val="24"/>
              </w:rPr>
              <w:t>3</w:t>
            </w:r>
            <w:r w:rsidRPr="00F76819">
              <w:rPr>
                <w:sz w:val="24"/>
                <w:szCs w:val="24"/>
              </w:rPr>
              <w:t>m/min-1</w:t>
            </w:r>
            <w:r w:rsidR="0097004A">
              <w:rPr>
                <w:sz w:val="24"/>
                <w:szCs w:val="24"/>
              </w:rPr>
              <w:t>2</w:t>
            </w:r>
            <w:r w:rsidRPr="00F76819">
              <w:rPr>
                <w:sz w:val="24"/>
                <w:szCs w:val="24"/>
              </w:rPr>
              <w:t>m/min)</w:t>
            </w:r>
          </w:p>
          <w:p w14:paraId="5246DE29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Hook C-type</w:t>
            </w:r>
          </w:p>
          <w:p w14:paraId="03C5BE07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proofErr w:type="gramStart"/>
            <w:r w:rsidRPr="00F76819">
              <w:rPr>
                <w:sz w:val="24"/>
                <w:szCs w:val="24"/>
              </w:rPr>
              <w:t>360 degree</w:t>
            </w:r>
            <w:proofErr w:type="gramEnd"/>
            <w:r w:rsidRPr="00F76819">
              <w:rPr>
                <w:sz w:val="24"/>
                <w:szCs w:val="24"/>
              </w:rPr>
              <w:t xml:space="preserve"> rotation with safety latch</w:t>
            </w:r>
          </w:p>
          <w:p w14:paraId="5417B65C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Mains power 3-phase 380V 50Hz</w:t>
            </w:r>
          </w:p>
          <w:p w14:paraId="69DCA8EF" w14:textId="77777777" w:rsidR="0097004A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 xml:space="preserve">Power supply: </w:t>
            </w:r>
            <w:r w:rsidR="0097004A">
              <w:rPr>
                <w:sz w:val="24"/>
                <w:szCs w:val="24"/>
              </w:rPr>
              <w:t>As recommended by OEM for acidic environment</w:t>
            </w:r>
          </w:p>
          <w:p w14:paraId="38EF44A7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Width of bottom flange of bridge (already available with buyer) for mounting the trolley/hoist: 120mm</w:t>
            </w:r>
          </w:p>
          <w:p w14:paraId="4E298752" w14:textId="53852B3F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 xml:space="preserve">Duty factor of motors: for hoist motor at least </w:t>
            </w:r>
            <w:r w:rsidR="0097004A">
              <w:rPr>
                <w:sz w:val="24"/>
                <w:szCs w:val="24"/>
              </w:rPr>
              <w:t>4</w:t>
            </w:r>
            <w:r w:rsidRPr="00F76819">
              <w:rPr>
                <w:sz w:val="24"/>
                <w:szCs w:val="24"/>
              </w:rPr>
              <w:t xml:space="preserve">0% ED. </w:t>
            </w:r>
          </w:p>
          <w:p w14:paraId="2A3927A9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Duty class for all gear drives: M5</w:t>
            </w:r>
          </w:p>
          <w:p w14:paraId="6DB3542F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Safety device: Limit switches for cross travel</w:t>
            </w:r>
          </w:p>
          <w:p w14:paraId="13B18E75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Hook top position limit switch</w:t>
            </w:r>
          </w:p>
          <w:p w14:paraId="1DB2C9E4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Hoist overload device</w:t>
            </w:r>
          </w:p>
          <w:p w14:paraId="6EF7E9D2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Motor over heat protection</w:t>
            </w:r>
          </w:p>
          <w:p w14:paraId="37D20DC2" w14:textId="77777777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lastRenderedPageBreak/>
              <w:t>Bumpers on trolley</w:t>
            </w:r>
          </w:p>
          <w:p w14:paraId="71FB2EF1" w14:textId="3DE3EFB4" w:rsidR="00F76819" w:rsidRPr="00F76819" w:rsidRDefault="00F76819" w:rsidP="00F76819">
            <w:pPr>
              <w:pStyle w:val="NoSpacing"/>
              <w:jc w:val="both"/>
              <w:rPr>
                <w:sz w:val="24"/>
                <w:szCs w:val="24"/>
              </w:rPr>
            </w:pPr>
            <w:r w:rsidRPr="00F76819">
              <w:rPr>
                <w:sz w:val="24"/>
                <w:szCs w:val="24"/>
              </w:rPr>
              <w:t>Documents: (1) Operation &amp; maintenance manual including all electrical and mechanical circuit diagrams (2) Hook test certificate (3) Rope test certificate (4) Load test certificate</w:t>
            </w:r>
          </w:p>
        </w:tc>
        <w:tc>
          <w:tcPr>
            <w:tcW w:w="900" w:type="dxa"/>
          </w:tcPr>
          <w:p w14:paraId="4C44D181" w14:textId="0E2CDBB0" w:rsidR="00F76819" w:rsidRPr="00F76819" w:rsidRDefault="00F76819" w:rsidP="00F7681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Nos.1</w:t>
            </w:r>
          </w:p>
        </w:tc>
      </w:tr>
    </w:tbl>
    <w:p w14:paraId="147EAAC6" w14:textId="5A6A2B38" w:rsidR="00E13436" w:rsidRPr="00E13436" w:rsidRDefault="00E13436" w:rsidP="00E13436">
      <w:pPr>
        <w:pStyle w:val="NoSpacing"/>
        <w:jc w:val="both"/>
        <w:rPr>
          <w:sz w:val="26"/>
          <w:szCs w:val="26"/>
        </w:rPr>
      </w:pPr>
    </w:p>
    <w:p w14:paraId="3608F383" w14:textId="1072BF36" w:rsidR="00E13436" w:rsidRPr="00E13436" w:rsidRDefault="00E13436" w:rsidP="00E13436">
      <w:pPr>
        <w:pStyle w:val="NoSpacing"/>
        <w:jc w:val="both"/>
        <w:rPr>
          <w:sz w:val="26"/>
          <w:szCs w:val="26"/>
        </w:rPr>
      </w:pPr>
    </w:p>
    <w:p w14:paraId="1D1E2D32" w14:textId="29B8A1F2" w:rsidR="00E13436" w:rsidRPr="00E13436" w:rsidRDefault="00E13436" w:rsidP="00E13436">
      <w:pPr>
        <w:pStyle w:val="NoSpacing"/>
        <w:jc w:val="both"/>
        <w:rPr>
          <w:sz w:val="26"/>
          <w:szCs w:val="26"/>
        </w:rPr>
      </w:pPr>
    </w:p>
    <w:p w14:paraId="2B297F08" w14:textId="71FB1FA2" w:rsidR="00E13436" w:rsidRPr="00E13436" w:rsidRDefault="00E13436" w:rsidP="00E13436">
      <w:pPr>
        <w:pStyle w:val="NoSpacing"/>
        <w:jc w:val="both"/>
        <w:rPr>
          <w:sz w:val="26"/>
          <w:szCs w:val="26"/>
        </w:rPr>
      </w:pPr>
    </w:p>
    <w:p w14:paraId="49F97FDD" w14:textId="77777777" w:rsidR="00E13436" w:rsidRPr="00E13436" w:rsidRDefault="00E13436" w:rsidP="00E13436">
      <w:pPr>
        <w:pStyle w:val="NoSpacing"/>
        <w:jc w:val="both"/>
        <w:rPr>
          <w:sz w:val="26"/>
          <w:szCs w:val="26"/>
        </w:rPr>
      </w:pPr>
    </w:p>
    <w:sectPr w:rsidR="00E13436" w:rsidRPr="00E13436" w:rsidSect="00696EC2"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36"/>
    <w:rsid w:val="0009547F"/>
    <w:rsid w:val="004F2C71"/>
    <w:rsid w:val="00626723"/>
    <w:rsid w:val="00696EC2"/>
    <w:rsid w:val="008734BD"/>
    <w:rsid w:val="0097004A"/>
    <w:rsid w:val="00BF71DA"/>
    <w:rsid w:val="00E13436"/>
    <w:rsid w:val="00F7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31E7"/>
  <w15:chartTrackingRefBased/>
  <w15:docId w15:val="{AA4BCDAF-6669-4BED-B8D0-D247CBB6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436"/>
    <w:pPr>
      <w:spacing w:after="0" w:line="240" w:lineRule="auto"/>
    </w:pPr>
  </w:style>
  <w:style w:type="table" w:styleId="TableGrid">
    <w:name w:val="Table Grid"/>
    <w:basedOn w:val="TableNormal"/>
    <w:uiPriority w:val="39"/>
    <w:rsid w:val="00E1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Mirza</dc:creator>
  <cp:keywords/>
  <dc:description/>
  <cp:lastModifiedBy>Irfan Mirza</cp:lastModifiedBy>
  <cp:revision>2</cp:revision>
  <dcterms:created xsi:type="dcterms:W3CDTF">2023-08-26T10:35:00Z</dcterms:created>
  <dcterms:modified xsi:type="dcterms:W3CDTF">2023-08-26T11:15:00Z</dcterms:modified>
</cp:coreProperties>
</file>